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7C0" w:rsidRDefault="006477C0">
      <w:pPr>
        <w:pStyle w:val="Standard"/>
        <w:jc w:val="both"/>
        <w:rPr>
          <w:b/>
          <w:bCs/>
          <w:sz w:val="28"/>
          <w:szCs w:val="28"/>
        </w:rPr>
      </w:pPr>
      <w:bookmarkStart w:id="0" w:name="_GoBack"/>
      <w:bookmarkEnd w:id="0"/>
    </w:p>
    <w:p w:rsidR="006477C0" w:rsidRDefault="006E4430">
      <w:pPr>
        <w:pStyle w:val="Standard"/>
        <w:jc w:val="center"/>
        <w:rPr>
          <w:rFonts w:ascii="Comic Sans MS" w:hAnsi="Comic Sans MS"/>
          <w:b/>
          <w:bCs/>
          <w:color w:val="FF0000"/>
          <w:sz w:val="40"/>
          <w:szCs w:val="40"/>
          <w:u w:val="single"/>
        </w:rPr>
      </w:pPr>
      <w:r>
        <w:rPr>
          <w:rFonts w:ascii="Comic Sans MS" w:hAnsi="Comic Sans MS"/>
          <w:b/>
          <w:bCs/>
          <w:color w:val="FF0000"/>
          <w:sz w:val="40"/>
          <w:szCs w:val="40"/>
          <w:u w:val="single"/>
        </w:rPr>
        <w:t>СОЦИАЛЬНОЕ СОПРОВОЖДЕНИЕ</w:t>
      </w:r>
    </w:p>
    <w:p w:rsidR="006477C0" w:rsidRDefault="006E4430">
      <w:pPr>
        <w:pStyle w:val="Standard"/>
        <w:jc w:val="both"/>
      </w:pPr>
      <w:r>
        <w:rPr>
          <w:b/>
          <w:bCs/>
          <w:noProof/>
          <w:sz w:val="28"/>
          <w:szCs w:val="28"/>
          <w:lang w:eastAsia="ru-RU" w:bidi="ar-SA"/>
        </w:rPr>
        <w:drawing>
          <wp:inline distT="0" distB="0" distL="0" distR="0">
            <wp:extent cx="6120134" cy="4076011"/>
            <wp:effectExtent l="0" t="0" r="0" b="689"/>
            <wp:docPr id="1" name="Рисунок 2" descr="D:\ГАЛЯ\РАБОЧИЙ СТОЛ\САЙТ\22-10-2020_10-18-22\t_-1441288369_body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0134" cy="407601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6477C0" w:rsidRDefault="006477C0">
      <w:pPr>
        <w:pStyle w:val="Standard"/>
        <w:jc w:val="both"/>
        <w:rPr>
          <w:b/>
          <w:bCs/>
          <w:sz w:val="28"/>
          <w:szCs w:val="28"/>
        </w:rPr>
      </w:pPr>
    </w:p>
    <w:p w:rsidR="006477C0" w:rsidRDefault="006E4430">
      <w:pPr>
        <w:pStyle w:val="Standard"/>
        <w:jc w:val="both"/>
      </w:pPr>
      <w:r>
        <w:rPr>
          <w:b/>
          <w:bCs/>
          <w:sz w:val="28"/>
          <w:szCs w:val="28"/>
        </w:rPr>
        <w:t>Социальное сопровождение —</w:t>
      </w:r>
      <w:r>
        <w:rPr>
          <w:sz w:val="28"/>
          <w:szCs w:val="28"/>
        </w:rPr>
        <w:t xml:space="preserve"> содействие в предоставлении медицинской, педагогической, юридической, социальной помощи, не относящейся к социальным услугам.</w:t>
      </w:r>
    </w:p>
    <w:p w:rsidR="006477C0" w:rsidRDefault="006477C0">
      <w:pPr>
        <w:pStyle w:val="Standard"/>
        <w:jc w:val="both"/>
        <w:rPr>
          <w:sz w:val="28"/>
          <w:szCs w:val="28"/>
        </w:rPr>
      </w:pPr>
    </w:p>
    <w:p w:rsidR="006477C0" w:rsidRDefault="006E4430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Объекты социального сопровождения — граждане, в том числе родители (законные представители), опекуны, попечители, признанные нуждающимися в социальном обслуживании и сопровождении.</w:t>
      </w:r>
    </w:p>
    <w:p w:rsidR="006477C0" w:rsidRDefault="006477C0">
      <w:pPr>
        <w:pStyle w:val="Standard"/>
        <w:jc w:val="both"/>
        <w:rPr>
          <w:sz w:val="28"/>
          <w:szCs w:val="28"/>
        </w:rPr>
      </w:pPr>
    </w:p>
    <w:p w:rsidR="006477C0" w:rsidRDefault="006E4430">
      <w:pPr>
        <w:pStyle w:val="Standard"/>
        <w:jc w:val="both"/>
      </w:pPr>
      <w:r>
        <w:rPr>
          <w:b/>
          <w:bCs/>
          <w:sz w:val="28"/>
          <w:szCs w:val="28"/>
        </w:rPr>
        <w:t xml:space="preserve">Цель социального сопровождения — </w:t>
      </w:r>
      <w:r>
        <w:rPr>
          <w:sz w:val="28"/>
          <w:szCs w:val="28"/>
        </w:rPr>
        <w:t>преодоление жизненных трудностей граждан,</w:t>
      </w:r>
      <w:r>
        <w:rPr>
          <w:sz w:val="28"/>
          <w:szCs w:val="28"/>
        </w:rPr>
        <w:t xml:space="preserve"> минимизация негативных последствий и формирование социально — положительных ориентаций посредством предоставления медицинской, психологической, педагогической, юридической, социальной помощи в соответствии с потребностями.</w:t>
      </w:r>
    </w:p>
    <w:p w:rsidR="006477C0" w:rsidRDefault="006477C0">
      <w:pPr>
        <w:pStyle w:val="Standard"/>
        <w:jc w:val="both"/>
        <w:rPr>
          <w:b/>
          <w:bCs/>
          <w:sz w:val="28"/>
          <w:szCs w:val="28"/>
        </w:rPr>
      </w:pPr>
    </w:p>
    <w:p w:rsidR="006477C0" w:rsidRDefault="006E4430">
      <w:pPr>
        <w:pStyle w:val="Standard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Задачи социального сопровождени</w:t>
      </w:r>
      <w:r>
        <w:rPr>
          <w:b/>
          <w:bCs/>
          <w:sz w:val="28"/>
          <w:szCs w:val="28"/>
        </w:rPr>
        <w:t>я:</w:t>
      </w:r>
    </w:p>
    <w:p w:rsidR="006477C0" w:rsidRDefault="006E4430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- проведение необходимой оценки индивидуальных потребностей граждан по оказанию всесторонней помощи, касающейся основных сфер жизнедеятельности гражданина;</w:t>
      </w:r>
    </w:p>
    <w:p w:rsidR="006477C0" w:rsidRDefault="006E4430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систематического контроля на всех этапах социального сопровождения;</w:t>
      </w:r>
    </w:p>
    <w:p w:rsidR="006477C0" w:rsidRDefault="006E4430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оказание подд</w:t>
      </w:r>
      <w:r>
        <w:rPr>
          <w:sz w:val="28"/>
          <w:szCs w:val="28"/>
        </w:rPr>
        <w:t>ержки самостоятельной деятельности гражданина в преодолении жизненных трудностей.</w:t>
      </w:r>
    </w:p>
    <w:p w:rsidR="006477C0" w:rsidRDefault="006477C0">
      <w:pPr>
        <w:pStyle w:val="Standard"/>
        <w:jc w:val="both"/>
        <w:rPr>
          <w:sz w:val="28"/>
          <w:szCs w:val="28"/>
        </w:rPr>
      </w:pPr>
    </w:p>
    <w:p w:rsidR="006477C0" w:rsidRDefault="006E4430">
      <w:pPr>
        <w:pStyle w:val="Standard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Принципы социального сопровождения:</w:t>
      </w:r>
    </w:p>
    <w:p w:rsidR="006477C0" w:rsidRDefault="006E4430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- добровольность в принятии помощи, активность участия самого гражданина в преодолении сложных жизненных обстоятельств;</w:t>
      </w:r>
    </w:p>
    <w:p w:rsidR="006477C0" w:rsidRDefault="006E4430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- конфиденциально</w:t>
      </w:r>
      <w:r>
        <w:rPr>
          <w:sz w:val="28"/>
          <w:szCs w:val="28"/>
        </w:rPr>
        <w:t>сть информации о гражданах, нуждающихся в помощи;</w:t>
      </w:r>
    </w:p>
    <w:p w:rsidR="006477C0" w:rsidRDefault="006E4430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- индивидуальный и дифференцированный подход к каждому гражданину с учетом его потребностей и особенностей;</w:t>
      </w:r>
    </w:p>
    <w:p w:rsidR="006477C0" w:rsidRDefault="006E4430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- системность, комплексность, доступность помощи.</w:t>
      </w:r>
    </w:p>
    <w:p w:rsidR="006477C0" w:rsidRDefault="006477C0">
      <w:pPr>
        <w:pStyle w:val="Standard"/>
        <w:jc w:val="both"/>
        <w:rPr>
          <w:sz w:val="28"/>
          <w:szCs w:val="28"/>
        </w:rPr>
      </w:pPr>
    </w:p>
    <w:p w:rsidR="006477C0" w:rsidRDefault="006E4430">
      <w:pPr>
        <w:pStyle w:val="Standard"/>
        <w:jc w:val="both"/>
      </w:pPr>
      <w:r>
        <w:rPr>
          <w:sz w:val="28"/>
          <w:szCs w:val="28"/>
        </w:rPr>
        <w:t xml:space="preserve">Постановка гражданина на социальное </w:t>
      </w:r>
      <w:r>
        <w:rPr>
          <w:sz w:val="28"/>
          <w:szCs w:val="28"/>
        </w:rPr>
        <w:t xml:space="preserve">сопровождение осуществляется на основании </w:t>
      </w:r>
      <w:r>
        <w:rPr>
          <w:b/>
          <w:bCs/>
          <w:sz w:val="28"/>
          <w:szCs w:val="28"/>
        </w:rPr>
        <w:t>личного обращения</w:t>
      </w:r>
      <w:r>
        <w:rPr>
          <w:sz w:val="28"/>
          <w:szCs w:val="28"/>
        </w:rPr>
        <w:t xml:space="preserve"> (заявления) получателя социальных услуг/его законного представителя.</w:t>
      </w:r>
    </w:p>
    <w:p w:rsidR="006477C0" w:rsidRDefault="006477C0">
      <w:pPr>
        <w:pStyle w:val="Standard"/>
        <w:jc w:val="both"/>
        <w:rPr>
          <w:sz w:val="28"/>
          <w:szCs w:val="28"/>
        </w:rPr>
      </w:pPr>
    </w:p>
    <w:p w:rsidR="006477C0" w:rsidRDefault="006E4430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Социальное сопровождение предоставляется гражданину на основании договора на социальное обслуживание.</w:t>
      </w:r>
    </w:p>
    <w:p w:rsidR="006477C0" w:rsidRDefault="006E4430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Договор заключается межд</w:t>
      </w:r>
      <w:r>
        <w:rPr>
          <w:sz w:val="28"/>
          <w:szCs w:val="28"/>
        </w:rPr>
        <w:t>у поставщиком социальных услуг (КЦСОН) и гражданином.</w:t>
      </w:r>
    </w:p>
    <w:p w:rsidR="006477C0" w:rsidRDefault="006477C0">
      <w:pPr>
        <w:pStyle w:val="Standard"/>
        <w:jc w:val="both"/>
        <w:rPr>
          <w:sz w:val="28"/>
          <w:szCs w:val="28"/>
        </w:rPr>
      </w:pPr>
    </w:p>
    <w:p w:rsidR="006477C0" w:rsidRDefault="006E4430">
      <w:pPr>
        <w:pStyle w:val="Standard"/>
        <w:jc w:val="both"/>
      </w:pPr>
      <w:r>
        <w:rPr>
          <w:sz w:val="28"/>
          <w:szCs w:val="28"/>
        </w:rPr>
        <w:t>Срок проведения мероприятий социального сопровождения определяется индивидуально, но не может превышать шести месяцев.</w:t>
      </w:r>
    </w:p>
    <w:sectPr w:rsidR="006477C0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4430" w:rsidRDefault="006E4430">
      <w:r>
        <w:separator/>
      </w:r>
    </w:p>
  </w:endnote>
  <w:endnote w:type="continuationSeparator" w:id="0">
    <w:p w:rsidR="006E4430" w:rsidRDefault="006E4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charset w:val="00"/>
    <w:family w:val="auto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4430" w:rsidRDefault="006E4430">
      <w:r>
        <w:rPr>
          <w:color w:val="000000"/>
        </w:rPr>
        <w:separator/>
      </w:r>
    </w:p>
  </w:footnote>
  <w:footnote w:type="continuationSeparator" w:id="0">
    <w:p w:rsidR="006E4430" w:rsidRDefault="006E44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6477C0"/>
    <w:rsid w:val="006477C0"/>
    <w:rsid w:val="006E4430"/>
    <w:rsid w:val="00CD2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B77D73-69F7-4E38-83C8-CE1A5E470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Tahoma" w:hAnsi="Liberation Serif" w:cs="Noto Sans Devanagari"/>
        <w:kern w:val="3"/>
        <w:sz w:val="24"/>
        <w:szCs w:val="24"/>
        <w:lang w:val="ru-RU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GLAVBUH</dc:creator>
  <cp:lastModifiedBy>RePack by Diakov</cp:lastModifiedBy>
  <cp:revision>2</cp:revision>
  <cp:lastPrinted>2020-10-22T09:42:00Z</cp:lastPrinted>
  <dcterms:created xsi:type="dcterms:W3CDTF">2020-10-22T07:45:00Z</dcterms:created>
  <dcterms:modified xsi:type="dcterms:W3CDTF">2020-10-22T07:45:00Z</dcterms:modified>
</cp:coreProperties>
</file>